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B9435" w14:textId="64CFB702" w:rsidR="00193C9A" w:rsidRPr="00C62222" w:rsidRDefault="00C62222" w:rsidP="00C62222">
      <w:pPr>
        <w:jc w:val="center"/>
        <w:rPr>
          <w:b/>
          <w:sz w:val="48"/>
          <w:szCs w:val="48"/>
        </w:rPr>
      </w:pPr>
      <w:r w:rsidRPr="00C62222">
        <w:rPr>
          <w:b/>
          <w:sz w:val="48"/>
          <w:szCs w:val="48"/>
        </w:rPr>
        <w:t>Instructions for Completing the Fleet Safety Contest Form</w:t>
      </w:r>
    </w:p>
    <w:p w14:paraId="0FACACF5" w14:textId="6E73F5B0" w:rsidR="00C62222" w:rsidRDefault="00C62222"/>
    <w:p w14:paraId="71A55419" w14:textId="0EFD7649" w:rsidR="00C62222" w:rsidRDefault="00C62222" w:rsidP="00C62222">
      <w:pPr>
        <w:pStyle w:val="ListParagraph"/>
        <w:numPr>
          <w:ilvl w:val="0"/>
          <w:numId w:val="1"/>
        </w:numPr>
      </w:pPr>
      <w:r>
        <w:t>To enter the 20</w:t>
      </w:r>
      <w:r w:rsidR="000D29A4">
        <w:t>2</w:t>
      </w:r>
      <w:r w:rsidR="007A5D19">
        <w:t>2</w:t>
      </w:r>
      <w:r>
        <w:t xml:space="preserve"> CMCA Fleet Safety Contest, all contestants must be current members in good standing with the Colorado Motor Carriers Association.</w:t>
      </w:r>
    </w:p>
    <w:p w14:paraId="1CBC245F" w14:textId="77777777" w:rsidR="00456C6A" w:rsidRDefault="00456C6A" w:rsidP="00456C6A">
      <w:pPr>
        <w:pStyle w:val="ListParagraph"/>
      </w:pPr>
    </w:p>
    <w:p w14:paraId="7FD3335B" w14:textId="78CC0003" w:rsidR="00C62222" w:rsidRDefault="00C62222" w:rsidP="00C62222">
      <w:pPr>
        <w:pStyle w:val="ListParagraph"/>
        <w:numPr>
          <w:ilvl w:val="0"/>
          <w:numId w:val="1"/>
        </w:numPr>
      </w:pPr>
      <w:r>
        <w:t>Be sure to complete all information requested.  Indicate the contest division you are entering.  For a company to enter more than one division, mileage and accident records must be kept separately.  You must also file an additional report for each category.</w:t>
      </w:r>
    </w:p>
    <w:p w14:paraId="45297970" w14:textId="77777777" w:rsidR="00456C6A" w:rsidRDefault="00456C6A" w:rsidP="00456C6A">
      <w:pPr>
        <w:pStyle w:val="ListParagraph"/>
      </w:pPr>
    </w:p>
    <w:p w14:paraId="0CE0CDA0" w14:textId="4C1766E2" w:rsidR="00C62222" w:rsidRDefault="00C62222" w:rsidP="00C62222">
      <w:pPr>
        <w:pStyle w:val="ListParagraph"/>
        <w:numPr>
          <w:ilvl w:val="0"/>
          <w:numId w:val="1"/>
        </w:numPr>
      </w:pPr>
      <w:r>
        <w:t>All Accidents –</w:t>
      </w:r>
      <w:r w:rsidR="005D6903">
        <w:t xml:space="preserve"> except</w:t>
      </w:r>
      <w:r>
        <w:t xml:space="preserve"> as noted below, all accidents are reportable for purposes of tabulating “all accidents”.  The definition of an accident includes any property damage, regardless of preventability, severity, </w:t>
      </w:r>
      <w:proofErr w:type="gramStart"/>
      <w:r>
        <w:t>fault</w:t>
      </w:r>
      <w:proofErr w:type="gramEnd"/>
      <w:r>
        <w:t xml:space="preserve"> or location.  This does not mean that ordinary “wear and tear” is to be reported.  Contact of bumpers while parking vehicles or any other incidents that may over a long period of time lead to an accumulation of small scratches of the normal “wear and tear” type are not to be reported.  However, the bending, crushing or breaking of a bumper is not a “wear and tear” incident.</w:t>
      </w:r>
    </w:p>
    <w:p w14:paraId="179120C7" w14:textId="77777777" w:rsidR="00456C6A" w:rsidRDefault="00456C6A" w:rsidP="00456C6A">
      <w:pPr>
        <w:pStyle w:val="ListParagraph"/>
      </w:pPr>
    </w:p>
    <w:p w14:paraId="79F6C187" w14:textId="2EDB68F3" w:rsidR="00C62222" w:rsidRDefault="00C62222" w:rsidP="00C62222">
      <w:pPr>
        <w:pStyle w:val="ListParagraph"/>
        <w:numPr>
          <w:ilvl w:val="0"/>
          <w:numId w:val="1"/>
        </w:numPr>
      </w:pPr>
      <w:r>
        <w:t>Excluded from All Accidents:</w:t>
      </w:r>
    </w:p>
    <w:p w14:paraId="3255F62A" w14:textId="00A89A31" w:rsidR="00C62222" w:rsidRDefault="00C62222" w:rsidP="00C62222">
      <w:pPr>
        <w:pStyle w:val="ListParagraph"/>
        <w:numPr>
          <w:ilvl w:val="1"/>
          <w:numId w:val="1"/>
        </w:numPr>
      </w:pPr>
      <w:r>
        <w:t>Those in which the fleet vehicle was legally parked</w:t>
      </w:r>
    </w:p>
    <w:p w14:paraId="5F2FFEEC" w14:textId="6FFEFC7D" w:rsidR="00C62222" w:rsidRDefault="00C62222" w:rsidP="00C62222">
      <w:pPr>
        <w:pStyle w:val="ListParagraph"/>
        <w:numPr>
          <w:ilvl w:val="1"/>
          <w:numId w:val="1"/>
        </w:numPr>
      </w:pPr>
      <w:r>
        <w:t>Debris thrown up by tires</w:t>
      </w:r>
    </w:p>
    <w:p w14:paraId="242930B0" w14:textId="386B4403" w:rsidR="00C62222" w:rsidRDefault="00C62222" w:rsidP="00C62222">
      <w:pPr>
        <w:pStyle w:val="ListParagraph"/>
        <w:numPr>
          <w:ilvl w:val="1"/>
          <w:numId w:val="1"/>
        </w:numPr>
      </w:pPr>
      <w:r>
        <w:t>Objects falling from overhead such as ice, snow, tree limbs, etc.</w:t>
      </w:r>
    </w:p>
    <w:p w14:paraId="061D0BA6" w14:textId="71B8E915" w:rsidR="00C62222" w:rsidRDefault="00C62222" w:rsidP="00C62222">
      <w:pPr>
        <w:pStyle w:val="ListParagraph"/>
        <w:numPr>
          <w:ilvl w:val="1"/>
          <w:numId w:val="1"/>
        </w:numPr>
      </w:pPr>
      <w:r>
        <w:t>Collisions with animals in which damage is confined to either the animal or from the collision (does not cover hitting other vehicles to avoid the animal).</w:t>
      </w:r>
    </w:p>
    <w:p w14:paraId="5DD2C642" w14:textId="35A3271E" w:rsidR="00C62222" w:rsidRDefault="00C62222" w:rsidP="00C62222">
      <w:pPr>
        <w:pStyle w:val="ListParagraph"/>
        <w:numPr>
          <w:ilvl w:val="1"/>
          <w:numId w:val="1"/>
        </w:numPr>
      </w:pPr>
      <w:r>
        <w:t xml:space="preserve">Those </w:t>
      </w:r>
      <w:proofErr w:type="gramStart"/>
      <w:r>
        <w:t>involving</w:t>
      </w:r>
      <w:proofErr w:type="gramEnd"/>
      <w:r>
        <w:t xml:space="preserve"> fleet operated passenger cars and miscellaneous vehicles such as service trucks or wreckers.</w:t>
      </w:r>
    </w:p>
    <w:p w14:paraId="4F2085E9" w14:textId="77777777" w:rsidR="00456C6A" w:rsidRDefault="00456C6A" w:rsidP="00456C6A">
      <w:pPr>
        <w:pStyle w:val="ListParagraph"/>
        <w:ind w:left="1440"/>
      </w:pPr>
    </w:p>
    <w:p w14:paraId="136595D1" w14:textId="7B7CF71F" w:rsidR="00456C6A" w:rsidRDefault="00B35C55" w:rsidP="00B35C55">
      <w:pPr>
        <w:pStyle w:val="ListParagraph"/>
        <w:numPr>
          <w:ilvl w:val="0"/>
          <w:numId w:val="1"/>
        </w:numPr>
      </w:pPr>
      <w:r>
        <w:t>Attach your 20</w:t>
      </w:r>
      <w:r w:rsidR="007A5D19">
        <w:t>20</w:t>
      </w:r>
      <w:r w:rsidR="000D29A4">
        <w:t>, 20</w:t>
      </w:r>
      <w:r w:rsidR="00AB7B0F">
        <w:t>2</w:t>
      </w:r>
      <w:r w:rsidR="007A5D19">
        <w:t>1</w:t>
      </w:r>
      <w:r w:rsidR="000D29A4">
        <w:t xml:space="preserve"> and 202</w:t>
      </w:r>
      <w:r w:rsidR="007A5D19">
        <w:t>2</w:t>
      </w:r>
      <w:r>
        <w:t xml:space="preserve"> Accident Log</w:t>
      </w:r>
      <w:r w:rsidR="000D29A4">
        <w:t>s</w:t>
      </w:r>
      <w:r>
        <w:t>.</w:t>
      </w:r>
    </w:p>
    <w:p w14:paraId="5ECF4A6B" w14:textId="51294351" w:rsidR="00B35C55" w:rsidRDefault="00B35C55" w:rsidP="00B35C55"/>
    <w:p w14:paraId="370854B7" w14:textId="55A6C599" w:rsidR="00B35C55" w:rsidRDefault="00B35C55" w:rsidP="00B35C55"/>
    <w:p w14:paraId="79F7659B" w14:textId="2301E226" w:rsidR="00B35C55" w:rsidRDefault="00B35C55" w:rsidP="00B35C55"/>
    <w:p w14:paraId="1A4D8294" w14:textId="2A973924" w:rsidR="00B35C55" w:rsidRDefault="00B35C55" w:rsidP="00B35C55"/>
    <w:p w14:paraId="0677D799" w14:textId="77777777" w:rsidR="00B35C55" w:rsidRDefault="00B35C55" w:rsidP="00B35C55"/>
    <w:p w14:paraId="69E294D6" w14:textId="77777777" w:rsidR="00456C6A" w:rsidRDefault="00456C6A" w:rsidP="00456C6A"/>
    <w:p w14:paraId="7C8C0CC5" w14:textId="77777777" w:rsidR="00456C6A" w:rsidRPr="00B35C55" w:rsidRDefault="00456C6A" w:rsidP="00456C6A">
      <w:pPr>
        <w:jc w:val="center"/>
        <w:rPr>
          <w:b/>
          <w:sz w:val="32"/>
          <w:szCs w:val="32"/>
        </w:rPr>
      </w:pPr>
      <w:r w:rsidRPr="00B35C55">
        <w:rPr>
          <w:b/>
          <w:sz w:val="32"/>
          <w:szCs w:val="32"/>
        </w:rPr>
        <w:t xml:space="preserve">Forms and supporting documents are due to CMCA no later than </w:t>
      </w:r>
    </w:p>
    <w:p w14:paraId="3DDAA413" w14:textId="639EB701" w:rsidR="00456C6A" w:rsidRPr="00B35C55" w:rsidRDefault="00456C6A" w:rsidP="00456C6A">
      <w:pPr>
        <w:jc w:val="center"/>
        <w:rPr>
          <w:b/>
          <w:sz w:val="32"/>
          <w:szCs w:val="32"/>
        </w:rPr>
      </w:pPr>
      <w:r w:rsidRPr="00B35C55">
        <w:rPr>
          <w:b/>
          <w:sz w:val="32"/>
          <w:szCs w:val="32"/>
        </w:rPr>
        <w:t xml:space="preserve">4:30pm on </w:t>
      </w:r>
      <w:r w:rsidR="007A5D19">
        <w:rPr>
          <w:b/>
          <w:sz w:val="32"/>
          <w:szCs w:val="32"/>
        </w:rPr>
        <w:t>March 3, 2023</w:t>
      </w:r>
      <w:r w:rsidRPr="00B35C55">
        <w:rPr>
          <w:b/>
          <w:sz w:val="32"/>
          <w:szCs w:val="32"/>
        </w:rPr>
        <w:t>.</w:t>
      </w:r>
    </w:p>
    <w:sectPr w:rsidR="00456C6A" w:rsidRPr="00B35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10037"/>
    <w:multiLevelType w:val="hybridMultilevel"/>
    <w:tmpl w:val="AD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13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22"/>
    <w:rsid w:val="000D29A4"/>
    <w:rsid w:val="003F5AEA"/>
    <w:rsid w:val="00456C6A"/>
    <w:rsid w:val="005D6903"/>
    <w:rsid w:val="007A5D19"/>
    <w:rsid w:val="007C7633"/>
    <w:rsid w:val="00AB7B0F"/>
    <w:rsid w:val="00AD3E48"/>
    <w:rsid w:val="00B35C55"/>
    <w:rsid w:val="00C62222"/>
    <w:rsid w:val="00E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5941"/>
  <w15:chartTrackingRefBased/>
  <w15:docId w15:val="{663536F7-A586-4C1C-AD8E-D45F808A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6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Gillette</dc:creator>
  <cp:keywords/>
  <dc:description/>
  <cp:lastModifiedBy>Kate Young</cp:lastModifiedBy>
  <cp:revision>2</cp:revision>
  <dcterms:created xsi:type="dcterms:W3CDTF">2022-12-19T20:15:00Z</dcterms:created>
  <dcterms:modified xsi:type="dcterms:W3CDTF">2022-12-19T20:15:00Z</dcterms:modified>
</cp:coreProperties>
</file>